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A5" w:rsidRPr="003E62B9" w:rsidRDefault="00F052A5" w:rsidP="00B020D3">
      <w:pPr>
        <w:jc w:val="center"/>
        <w:rPr>
          <w:rFonts w:ascii="Calibri" w:hAnsi="Calibri" w:cs="Arial"/>
          <w:b/>
          <w:sz w:val="16"/>
          <w:szCs w:val="16"/>
        </w:rPr>
      </w:pPr>
    </w:p>
    <w:p w:rsidR="00F052A5" w:rsidRDefault="00F052A5" w:rsidP="00B020D3">
      <w:pPr>
        <w:jc w:val="center"/>
        <w:rPr>
          <w:rFonts w:ascii="Calibri" w:hAnsi="Calibri" w:cs="Arial"/>
          <w:b/>
          <w:sz w:val="28"/>
          <w:szCs w:val="28"/>
        </w:rPr>
      </w:pPr>
      <w:r w:rsidRPr="00B020D3">
        <w:rPr>
          <w:rFonts w:ascii="Calibri" w:hAnsi="Calibri" w:cs="Arial"/>
          <w:b/>
          <w:sz w:val="28"/>
          <w:szCs w:val="28"/>
        </w:rPr>
        <w:t>NOTAS DE CORTE 2017-18</w:t>
      </w:r>
    </w:p>
    <w:tbl>
      <w:tblPr>
        <w:tblW w:w="10470" w:type="dxa"/>
        <w:tblBorders>
          <w:bottom w:val="single" w:sz="18" w:space="0" w:color="EFEFEF"/>
        </w:tblBorders>
        <w:tblCellMar>
          <w:left w:w="0" w:type="dxa"/>
          <w:right w:w="0" w:type="dxa"/>
        </w:tblCellMar>
        <w:tblLook w:val="0000"/>
      </w:tblPr>
      <w:tblGrid>
        <w:gridCol w:w="8010"/>
        <w:gridCol w:w="1235"/>
        <w:gridCol w:w="1224"/>
        <w:gridCol w:w="1"/>
      </w:tblGrid>
      <w:tr w:rsidR="00F052A5" w:rsidRPr="00D47CF3" w:rsidTr="00D47CF3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Style w:val="Strong"/>
                <w:rFonts w:ascii="Calibri" w:hAnsi="Calibri"/>
                <w:bdr w:val="none" w:sz="0" w:space="0" w:color="auto" w:frame="1"/>
              </w:rPr>
              <w:t>Bachiller y Ciclo Formativo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vMerge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vAlign w:val="center"/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Style w:val="Strong"/>
                <w:rFonts w:ascii="Calibri" w:hAnsi="Calibri"/>
                <w:bdr w:val="none" w:sz="0" w:space="0" w:color="auto" w:frame="1"/>
              </w:rPr>
              <w:t>Conv. ordin.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Style w:val="Strong"/>
                <w:rFonts w:ascii="Calibri" w:hAnsi="Calibri"/>
                <w:bdr w:val="none" w:sz="0" w:space="0" w:color="auto" w:frame="1"/>
              </w:rPr>
              <w:t>Conv. extra.</w:t>
            </w:r>
          </w:p>
        </w:tc>
      </w:tr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F. Ciencias Económicas y Empresariales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Economía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7,450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Administración y Dirección de Empresas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6,490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ADE Internacional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9,345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Doble Grado Internacional ADE y Economía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10,744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Doble Grado ADE y Derecho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10,994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Doble Grado Internacional ADE y Derecho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12,004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F. Ciencias Jurídicas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Derecho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8,126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Relaciones Laborales y Recursos Humanos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7,580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Doble Grado ADE y Derecho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10,994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Style w:val="Strong"/>
                <w:rFonts w:ascii="Calibri" w:hAnsi="Calibri"/>
                <w:sz w:val="21"/>
                <w:szCs w:val="21"/>
                <w:bdr w:val="none" w:sz="0" w:space="0" w:color="auto" w:frame="1"/>
              </w:rPr>
              <w:t>F. Ciencias Humanas y Sociales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Maestro en Educación Infantil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6,910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Maestro en Educación Infantil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6,973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Maestro en Educación Primaria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Maestro en Educación Primaria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7,444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Sociología Aplicada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7,150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Trabajo Social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ETS Ingeniería Agronómica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Ing. Agroalimentaria y del Medio Rural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Ing. Agroalimentaria y del Medio Rural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052A5" w:rsidRPr="00D47CF3" w:rsidTr="003E62B9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Doble Grado Ing. Agroalimentaria y del Medio Rural e Innovación en Procesos y Productos Alimentarios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6,192</w:t>
            </w:r>
          </w:p>
        </w:tc>
      </w:tr>
      <w:tr w:rsidR="00F052A5" w:rsidRPr="00D47CF3" w:rsidTr="003E62B9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Ing. Innovación en Procesos y Productos Alimentarios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</w:tbl>
    <w:p w:rsidR="00F052A5" w:rsidRDefault="00F052A5">
      <w:r>
        <w:br w:type="page"/>
      </w:r>
    </w:p>
    <w:tbl>
      <w:tblPr>
        <w:tblW w:w="10470" w:type="dxa"/>
        <w:tblBorders>
          <w:bottom w:val="single" w:sz="18" w:space="0" w:color="EFEFEF"/>
        </w:tblBorders>
        <w:tblCellMar>
          <w:left w:w="0" w:type="dxa"/>
          <w:right w:w="0" w:type="dxa"/>
        </w:tblCellMar>
        <w:tblLook w:val="0000"/>
      </w:tblPr>
      <w:tblGrid>
        <w:gridCol w:w="8145"/>
        <w:gridCol w:w="1239"/>
        <w:gridCol w:w="1084"/>
        <w:gridCol w:w="2"/>
      </w:tblGrid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ETS Ingenieros Industriales y Telecomunicación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Industriales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7,451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Industriales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9,935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Mecánica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7,284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Eléctrica y Electrónica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Informática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7,140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Informática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7,850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bdr w:val="none" w:sz="0" w:space="0" w:color="auto" w:frame="1"/>
              </w:rPr>
              <w:t>*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de Telecomunicación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 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6,210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Tecnologías de Telecomunicación (Internacional)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9,028</w:t>
            </w:r>
          </w:p>
        </w:tc>
      </w:tr>
      <w:tr w:rsidR="00F052A5" w:rsidRPr="00D47CF3" w:rsidTr="00D47CF3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Ingeniería en Diseño Mecánico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nil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5</w:t>
            </w:r>
          </w:p>
        </w:tc>
      </w:tr>
      <w:tr w:rsidR="00F052A5" w:rsidRPr="00D47CF3" w:rsidTr="00D47CF3">
        <w:tc>
          <w:tcPr>
            <w:tcW w:w="0" w:type="auto"/>
            <w:gridSpan w:val="4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E7E7E7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F052A5" w:rsidRPr="00D47CF3" w:rsidRDefault="00F052A5">
            <w:pPr>
              <w:spacing w:line="240" w:lineRule="atLeast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47CF3">
              <w:rPr>
                <w:rFonts w:ascii="Calibri" w:hAnsi="Calibri"/>
                <w:b/>
                <w:bCs/>
                <w:sz w:val="21"/>
                <w:szCs w:val="21"/>
              </w:rPr>
              <w:t>F. Ciencias de la Salud</w:t>
            </w:r>
          </w:p>
        </w:tc>
      </w:tr>
      <w:tr w:rsidR="00F052A5" w:rsidRPr="00D47CF3" w:rsidTr="003E62B9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Enfermería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10,160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6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  <w:tr w:rsidR="00F052A5" w:rsidRPr="00D47CF3" w:rsidTr="003E62B9">
        <w:trPr>
          <w:gridAfter w:val="1"/>
        </w:trPr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Fisioterapia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10,167</w:t>
            </w:r>
          </w:p>
        </w:tc>
        <w:tc>
          <w:tcPr>
            <w:tcW w:w="0" w:type="auto"/>
            <w:tcBorders>
              <w:top w:val="single" w:sz="6" w:space="0" w:color="E7E7E7"/>
              <w:left w:val="single" w:sz="12" w:space="0" w:color="E7E7E7"/>
              <w:bottom w:val="single" w:sz="12" w:space="0" w:color="E7E7E7"/>
              <w:right w:val="single" w:sz="12" w:space="0" w:color="E7E7E7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52A5" w:rsidRPr="00D47CF3" w:rsidRDefault="00F052A5">
            <w:pPr>
              <w:jc w:val="center"/>
              <w:rPr>
                <w:rFonts w:ascii="Calibri" w:hAnsi="Calibri"/>
                <w:sz w:val="19"/>
                <w:szCs w:val="19"/>
              </w:rPr>
            </w:pPr>
            <w:r w:rsidRPr="00D47CF3">
              <w:rPr>
                <w:rFonts w:ascii="Calibri" w:hAnsi="Calibri"/>
                <w:sz w:val="19"/>
                <w:szCs w:val="19"/>
              </w:rPr>
              <w:t>*</w:t>
            </w:r>
          </w:p>
        </w:tc>
      </w:tr>
    </w:tbl>
    <w:p w:rsidR="00F052A5" w:rsidRPr="00940C9D" w:rsidRDefault="00F052A5" w:rsidP="007C2C7A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18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*</w:t>
      </w:r>
      <w:r w:rsidRPr="00940C9D">
        <w:rPr>
          <w:rFonts w:ascii="Calibri" w:hAnsi="Calibri"/>
          <w:color w:val="333333"/>
          <w:sz w:val="20"/>
          <w:szCs w:val="20"/>
        </w:rPr>
        <w:tab/>
        <w:t>Titulaciones cubiertas en la convocatoria ordinaria de preinscripción.</w:t>
      </w:r>
    </w:p>
    <w:p w:rsidR="00F052A5" w:rsidRPr="00940C9D" w:rsidRDefault="00F052A5" w:rsidP="007C2C7A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/>
        <w:ind w:left="18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** Hubo lista de espera</w:t>
      </w:r>
    </w:p>
    <w:p w:rsidR="00F052A5" w:rsidRPr="00940C9D" w:rsidRDefault="00F052A5" w:rsidP="007C2C7A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La ausencia de nota significa que no hubo solicitantes.</w:t>
      </w:r>
    </w:p>
    <w:p w:rsidR="00F052A5" w:rsidRPr="00940C9D" w:rsidRDefault="00F052A5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r w:rsidRPr="00940C9D">
        <w:rPr>
          <w:rFonts w:ascii="Calibri" w:hAnsi="Calibri"/>
          <w:color w:val="333333"/>
          <w:sz w:val="20"/>
          <w:szCs w:val="20"/>
        </w:rPr>
        <w:t>Los deportistas de alto nivel o alto rendimiento, y las personas con una discapacidad igual o superior al 33%, tienen un </w:t>
      </w:r>
      <w:hyperlink r:id="rId7" w:anchor="cupos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cupo de reserva</w:t>
        </w:r>
      </w:hyperlink>
      <w:r w:rsidRPr="00940C9D">
        <w:rPr>
          <w:rFonts w:ascii="Calibri" w:hAnsi="Calibri"/>
          <w:color w:val="333333"/>
          <w:sz w:val="20"/>
          <w:szCs w:val="20"/>
        </w:rPr>
        <w:t>.</w:t>
      </w:r>
    </w:p>
    <w:p w:rsidR="00F052A5" w:rsidRPr="00940C9D" w:rsidRDefault="00F052A5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8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28 de julio</w:t>
        </w:r>
      </w:hyperlink>
    </w:p>
    <w:p w:rsidR="00F052A5" w:rsidRPr="00940C9D" w:rsidRDefault="00F052A5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9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21 de julio</w:t>
        </w:r>
      </w:hyperlink>
    </w:p>
    <w:p w:rsidR="00F052A5" w:rsidRPr="00940C9D" w:rsidRDefault="00F052A5" w:rsidP="007C2C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color w:val="333333"/>
          <w:sz w:val="20"/>
          <w:szCs w:val="20"/>
        </w:rPr>
      </w:pPr>
      <w:hyperlink r:id="rId10" w:history="1">
        <w:r w:rsidRPr="00940C9D">
          <w:rPr>
            <w:rStyle w:val="Hyperlink"/>
            <w:rFonts w:ascii="Calibri" w:hAnsi="Calibri"/>
            <w:color w:val="2796C3"/>
            <w:sz w:val="20"/>
            <w:szCs w:val="20"/>
          </w:rPr>
          <w:t>Nota de corte lista del 5 de julio</w:t>
        </w:r>
      </w:hyperlink>
    </w:p>
    <w:p w:rsidR="00F052A5" w:rsidRPr="00B020D3" w:rsidRDefault="00F052A5" w:rsidP="00B020D3">
      <w:pPr>
        <w:rPr>
          <w:rFonts w:ascii="Calibri" w:hAnsi="Calibri" w:cs="Arial"/>
          <w:b/>
          <w:sz w:val="28"/>
          <w:szCs w:val="28"/>
        </w:rPr>
      </w:pPr>
    </w:p>
    <w:sectPr w:rsidR="00F052A5" w:rsidRPr="00B020D3" w:rsidSect="006D1AC0">
      <w:headerReference w:type="default" r:id="rId11"/>
      <w:footerReference w:type="default" r:id="rId12"/>
      <w:pgSz w:w="11906" w:h="16838" w:code="9"/>
      <w:pgMar w:top="794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A5" w:rsidRDefault="00F052A5">
      <w:r>
        <w:separator/>
      </w:r>
    </w:p>
  </w:endnote>
  <w:endnote w:type="continuationSeparator" w:id="0">
    <w:p w:rsidR="00F052A5" w:rsidRDefault="00F05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A5" w:rsidRPr="008D2154" w:rsidRDefault="00F052A5" w:rsidP="00B009FE">
    <w:pPr>
      <w:pStyle w:val="Caption"/>
      <w:spacing w:before="0" w:after="0"/>
      <w:jc w:val="center"/>
      <w:rPr>
        <w:rFonts w:cs="Arial"/>
        <w:b w:val="0"/>
        <w:szCs w:val="16"/>
        <w:lang w:val="pt-BR"/>
      </w:rPr>
    </w:pPr>
    <w:r w:rsidRPr="008D2154">
      <w:rPr>
        <w:rFonts w:cs="Arial"/>
        <w:b w:val="0"/>
        <w:lang w:val="pt-BR"/>
      </w:rPr>
      <w:t xml:space="preserve">C/ Olite, 1 </w:t>
    </w:r>
    <w:r>
      <w:rPr>
        <w:rFonts w:cs="Arial"/>
        <w:b w:val="0"/>
        <w:lang w:val="pt-BR"/>
      </w:rPr>
      <w:t xml:space="preserve">  </w:t>
    </w:r>
    <w:r w:rsidRPr="008D2154">
      <w:rPr>
        <w:rFonts w:cs="Arial"/>
        <w:b w:val="0"/>
        <w:lang w:val="pt-BR"/>
      </w:rPr>
      <w:t xml:space="preserve">  31002 Pamplona - Iruña       Tlf. 948 2</w:t>
    </w:r>
    <w:r>
      <w:rPr>
        <w:rFonts w:cs="Arial"/>
        <w:b w:val="0"/>
        <w:lang w:val="pt-BR"/>
      </w:rPr>
      <w:t xml:space="preserve">28530      Fax  948 212499     </w:t>
    </w:r>
    <w:r>
      <w:rPr>
        <w:rFonts w:cs="Arial"/>
        <w:b w:val="0"/>
        <w:lang w:val="pt-BR"/>
      </w:rPr>
      <w:br/>
      <w:t>e</w:t>
    </w:r>
    <w:r w:rsidRPr="008D2154">
      <w:rPr>
        <w:rFonts w:cs="Arial"/>
        <w:b w:val="0"/>
        <w:lang w:val="pt-BR"/>
      </w:rPr>
      <w:t>-mail : calasanzpamplona@</w:t>
    </w:r>
    <w:hyperlink r:id="rId1" w:history="1">
      <w:r w:rsidRPr="008D2154">
        <w:rPr>
          <w:rFonts w:cs="Arial"/>
          <w:b w:val="0"/>
          <w:lang w:val="pt-BR"/>
        </w:rPr>
        <w:t>escolapiosemaus.org</w:t>
      </w:r>
    </w:hyperlink>
    <w:r>
      <w:rPr>
        <w:rFonts w:cs="Arial"/>
        <w:b w:val="0"/>
        <w:lang w:val="pt-BR"/>
      </w:rPr>
      <w:t xml:space="preserve">         </w:t>
    </w:r>
    <w:r w:rsidRPr="008D2154">
      <w:rPr>
        <w:rFonts w:cs="Arial"/>
        <w:b w:val="0"/>
        <w:lang w:val="pt-BR"/>
      </w:rPr>
      <w:t>www.escolapiospamplona</w:t>
    </w:r>
    <w:r>
      <w:rPr>
        <w:rFonts w:cs="Arial"/>
        <w:b w:val="0"/>
        <w:lang w:val="pt-BR"/>
      </w:rPr>
      <w:t xml:space="preserve">.com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A5" w:rsidRDefault="00F052A5">
      <w:r>
        <w:separator/>
      </w:r>
    </w:p>
  </w:footnote>
  <w:footnote w:type="continuationSeparator" w:id="0">
    <w:p w:rsidR="00F052A5" w:rsidRDefault="00F05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A5" w:rsidRPr="00B020D3" w:rsidRDefault="00F052A5" w:rsidP="00B020D3">
    <w:pPr>
      <w:pBdr>
        <w:bottom w:val="single" w:sz="4" w:space="1" w:color="808080"/>
      </w:pBdr>
      <w:tabs>
        <w:tab w:val="center" w:pos="4252"/>
      </w:tabs>
      <w:rPr>
        <w:rFonts w:ascii="Calibri" w:hAnsi="Calibri"/>
        <w:sz w:val="22"/>
        <w:szCs w:val="22"/>
      </w:rPr>
    </w:pPr>
    <w:r w:rsidRPr="00A272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8" type="#_x0000_t75" alt="logo-color-final-4" style="width:90pt;height:60pt;visibility:visible">
          <v:imagedata r:id="rId1" o:title=""/>
        </v:shape>
      </w:pict>
    </w:r>
    <w:r>
      <w:tab/>
    </w:r>
    <w:r>
      <w:tab/>
    </w:r>
    <w:r>
      <w:tab/>
    </w:r>
    <w:r>
      <w:tab/>
    </w:r>
    <w:r>
      <w:tab/>
    </w:r>
    <w:r w:rsidRPr="00B020D3">
      <w:rPr>
        <w:rFonts w:ascii="Calibri" w:hAnsi="Calibri"/>
        <w:sz w:val="22"/>
        <w:szCs w:val="22"/>
      </w:rPr>
      <w:t>Departamento de Orientación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25pt;height:2.25pt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2" o:title=""/>
      </v:shape>
    </w:pict>
  </w:numPicBullet>
  <w:abstractNum w:abstractNumId="0">
    <w:nsid w:val="4A695A9F"/>
    <w:multiLevelType w:val="multilevel"/>
    <w:tmpl w:val="A7B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F1869"/>
    <w:multiLevelType w:val="multilevel"/>
    <w:tmpl w:val="4FE6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51799"/>
    <w:multiLevelType w:val="hybridMultilevel"/>
    <w:tmpl w:val="EB98C156"/>
    <w:lvl w:ilvl="0" w:tplc="217ABCA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3F4"/>
    <w:rsid w:val="00005D5E"/>
    <w:rsid w:val="00086DAC"/>
    <w:rsid w:val="000E2D9E"/>
    <w:rsid w:val="000F4EA7"/>
    <w:rsid w:val="00126005"/>
    <w:rsid w:val="00140904"/>
    <w:rsid w:val="0017689D"/>
    <w:rsid w:val="00183F69"/>
    <w:rsid w:val="001B137A"/>
    <w:rsid w:val="001B2F78"/>
    <w:rsid w:val="001D01E1"/>
    <w:rsid w:val="001D02F8"/>
    <w:rsid w:val="001D3185"/>
    <w:rsid w:val="001E4BCB"/>
    <w:rsid w:val="001F23BC"/>
    <w:rsid w:val="002144AA"/>
    <w:rsid w:val="0022046D"/>
    <w:rsid w:val="0022117A"/>
    <w:rsid w:val="00242E47"/>
    <w:rsid w:val="0024422D"/>
    <w:rsid w:val="00263B30"/>
    <w:rsid w:val="00265EE9"/>
    <w:rsid w:val="00294003"/>
    <w:rsid w:val="002B2BE9"/>
    <w:rsid w:val="002F0DDA"/>
    <w:rsid w:val="00321F42"/>
    <w:rsid w:val="00355ECA"/>
    <w:rsid w:val="00362E18"/>
    <w:rsid w:val="00384EBE"/>
    <w:rsid w:val="003A63AA"/>
    <w:rsid w:val="003E62B9"/>
    <w:rsid w:val="00431FF5"/>
    <w:rsid w:val="00437059"/>
    <w:rsid w:val="00446637"/>
    <w:rsid w:val="004543FD"/>
    <w:rsid w:val="004727B9"/>
    <w:rsid w:val="004748BA"/>
    <w:rsid w:val="00525084"/>
    <w:rsid w:val="00526ECA"/>
    <w:rsid w:val="00586370"/>
    <w:rsid w:val="00587268"/>
    <w:rsid w:val="005C591B"/>
    <w:rsid w:val="005D45BF"/>
    <w:rsid w:val="005E7FAE"/>
    <w:rsid w:val="00607F60"/>
    <w:rsid w:val="00623554"/>
    <w:rsid w:val="0062495E"/>
    <w:rsid w:val="00626A16"/>
    <w:rsid w:val="00676D1C"/>
    <w:rsid w:val="006C2884"/>
    <w:rsid w:val="006D00AE"/>
    <w:rsid w:val="006D1AC0"/>
    <w:rsid w:val="007150B9"/>
    <w:rsid w:val="00724449"/>
    <w:rsid w:val="007612F4"/>
    <w:rsid w:val="00793CBB"/>
    <w:rsid w:val="007B481E"/>
    <w:rsid w:val="007B5F9C"/>
    <w:rsid w:val="007C2C7A"/>
    <w:rsid w:val="007E5612"/>
    <w:rsid w:val="007E63A6"/>
    <w:rsid w:val="00827AE5"/>
    <w:rsid w:val="00834BA0"/>
    <w:rsid w:val="00844FFF"/>
    <w:rsid w:val="00867A79"/>
    <w:rsid w:val="008D2154"/>
    <w:rsid w:val="008F35C7"/>
    <w:rsid w:val="00903586"/>
    <w:rsid w:val="00907BAC"/>
    <w:rsid w:val="00924FBC"/>
    <w:rsid w:val="00940C9D"/>
    <w:rsid w:val="00960B58"/>
    <w:rsid w:val="009663C3"/>
    <w:rsid w:val="009849F0"/>
    <w:rsid w:val="00994C07"/>
    <w:rsid w:val="00997216"/>
    <w:rsid w:val="009C63F5"/>
    <w:rsid w:val="009D061A"/>
    <w:rsid w:val="009E0973"/>
    <w:rsid w:val="00A11302"/>
    <w:rsid w:val="00A272F9"/>
    <w:rsid w:val="00AA156E"/>
    <w:rsid w:val="00B009FE"/>
    <w:rsid w:val="00B020D3"/>
    <w:rsid w:val="00B30848"/>
    <w:rsid w:val="00B5514B"/>
    <w:rsid w:val="00B8178E"/>
    <w:rsid w:val="00BC2E5C"/>
    <w:rsid w:val="00BC31FA"/>
    <w:rsid w:val="00BD77C2"/>
    <w:rsid w:val="00BF25D5"/>
    <w:rsid w:val="00C1686E"/>
    <w:rsid w:val="00C25EDE"/>
    <w:rsid w:val="00C553B1"/>
    <w:rsid w:val="00C76C4A"/>
    <w:rsid w:val="00C8350C"/>
    <w:rsid w:val="00C85A8B"/>
    <w:rsid w:val="00CA13F4"/>
    <w:rsid w:val="00CB5668"/>
    <w:rsid w:val="00D212ED"/>
    <w:rsid w:val="00D22F24"/>
    <w:rsid w:val="00D3386F"/>
    <w:rsid w:val="00D47CF3"/>
    <w:rsid w:val="00D53324"/>
    <w:rsid w:val="00D669D6"/>
    <w:rsid w:val="00D93DCC"/>
    <w:rsid w:val="00D9686F"/>
    <w:rsid w:val="00DB1468"/>
    <w:rsid w:val="00DC3874"/>
    <w:rsid w:val="00DD27D7"/>
    <w:rsid w:val="00DE0327"/>
    <w:rsid w:val="00DF7DE2"/>
    <w:rsid w:val="00E23905"/>
    <w:rsid w:val="00E9604E"/>
    <w:rsid w:val="00EB4E7A"/>
    <w:rsid w:val="00F052A5"/>
    <w:rsid w:val="00F31394"/>
    <w:rsid w:val="00F334F8"/>
    <w:rsid w:val="00F448E2"/>
    <w:rsid w:val="00F81596"/>
    <w:rsid w:val="00FA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96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020D3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020D3"/>
    <w:rPr>
      <w:rFonts w:ascii="Calibri Light" w:eastAsia="Times New Roman" w:hAnsi="Calibri Light" w:cs="Times New Roman"/>
      <w:color w:val="1F4D78"/>
      <w:sz w:val="24"/>
      <w:szCs w:val="24"/>
      <w:lang w:val="es-ES" w:eastAsia="en-US" w:bidi="ar-SA"/>
    </w:rPr>
  </w:style>
  <w:style w:type="paragraph" w:styleId="Header">
    <w:name w:val="header"/>
    <w:basedOn w:val="Normal"/>
    <w:link w:val="HeaderChar"/>
    <w:uiPriority w:val="99"/>
    <w:rsid w:val="00B009F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C1D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009F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C1D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009FE"/>
    <w:pPr>
      <w:spacing w:before="40" w:after="40"/>
      <w:jc w:val="both"/>
    </w:pPr>
    <w:rPr>
      <w:rFonts w:ascii="Arial" w:hAnsi="Arial" w:cs="Tahoma"/>
      <w:b/>
      <w:noProof/>
      <w:sz w:val="16"/>
    </w:rPr>
  </w:style>
  <w:style w:type="character" w:styleId="Hyperlink">
    <w:name w:val="Hyperlink"/>
    <w:basedOn w:val="DefaultParagraphFont"/>
    <w:uiPriority w:val="99"/>
    <w:rsid w:val="00CA13F4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locked/>
    <w:rsid w:val="00D47CF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47CF3"/>
    <w:rPr>
      <w:rFonts w:cs="Times New Roman"/>
    </w:rPr>
  </w:style>
  <w:style w:type="paragraph" w:styleId="NormalWeb">
    <w:name w:val="Normal (Web)"/>
    <w:basedOn w:val="Normal"/>
    <w:uiPriority w:val="99"/>
    <w:rsid w:val="00D47CF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D47CF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82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varra.es/digitalAssets/229/229851_100000Notas-de-corte-lista-28-de-julio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avarra.es/estudios/acceso-y-matricula/grados/plazas-y-cupos-de-reserva?languageId=100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navarra.es/digitalAssets/229/229851_100000notascorte-0507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avarra.es/digitalAssets/229/229851_100000nota-corte-210717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bilbao@epvascon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g\Configuraci&#243;n%20local\Archivos%20temporales%20de%20Internet\Content.MSO\DB3A6BA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DB3A6BAB</Template>
  <TotalTime>19</TotalTime>
  <Pages>2</Pages>
  <Words>370</Words>
  <Characters>2038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Sandra Goñi Sabalia</dc:creator>
  <cp:keywords/>
  <dc:description/>
  <cp:lastModifiedBy>sandrag</cp:lastModifiedBy>
  <cp:revision>8</cp:revision>
  <cp:lastPrinted>2009-03-12T14:00:00Z</cp:lastPrinted>
  <dcterms:created xsi:type="dcterms:W3CDTF">2015-12-18T11:25:00Z</dcterms:created>
  <dcterms:modified xsi:type="dcterms:W3CDTF">2017-11-20T10:32:00Z</dcterms:modified>
</cp:coreProperties>
</file>